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Especificação: Sistema de Gestão de Federações de Futebol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Objetivo Geral da Aplicação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aplicação tem como objetivo centralizar e gerenciar o ecossistema de dados de uma ou múltiplas federações de futebol. O sistema foi projetado para administrar desde o cadastro de entidades básicas (clubes, estádios e profissionais) até o controle de competições, temporadas e a documentação detalhada de partidas através de súmulas. Também visa garantir a integridade da informação e permitir a extração de métricas de desempenho.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Objetivo Alcançado com o Novo DER Conceitual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novo modelo alcançou um equilíbrio entre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abrangência e eficiência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modelo atual foca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regra de negócio central do futebol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estabelecer uma hierarquia capaz de gerar estatísticas sem a necessidade de armazenamento redundante de dados calculados.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Análise de Mudanças: DER Antigo (OBF) vs. DER Atual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Foi feita uma reorganização estrutural, conforme detalhado abaixo: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Simplificação de Escopo e Reestruturação de Atributos: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Algumas entidades e atributos foram removidos para priorizar a robustez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Súmula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dos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Organização dos Relacionamentos: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modelo anterior, existiam tabelas fixas para "Estatística do Jogador". No modelo atual, isso foi substituído pelo relacionamento entre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Jogador, Evento e Súmula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Impacto no Desenvolvimento do DER Lógico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 mudanças realizadas no nível conceitual foram cruciais para a fluidez na criação do modelo lógico e do script SQL final, e se destaca principalmente: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Redução de Tabelas Intermediárias: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Ao transformar a Súmula em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Entidade Fraca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 Partida, eliminamos a complexidade de chaves primárias desnecessárias, simplificando os JOINs no banco de dados.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